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C3" w:rsidRPr="004B25E4" w:rsidRDefault="00C222C3" w:rsidP="004B25E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ОТВЕТСТВЕННОСТЬ ЗА НЕПРЕДСТАВЛЕНИЕ ОТЧЕТНОСТИ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Ответственн</w:t>
      </w:r>
      <w:r w:rsidR="004B25E4">
        <w:rPr>
          <w:rFonts w:ascii="Times New Roman" w:hAnsi="Times New Roman" w:cs="Times New Roman"/>
          <w:sz w:val="24"/>
          <w:szCs w:val="24"/>
        </w:rPr>
        <w:t xml:space="preserve">ость некоммерческих организаций </w:t>
      </w:r>
      <w:r w:rsidRPr="004B25E4">
        <w:rPr>
          <w:rFonts w:ascii="Times New Roman" w:hAnsi="Times New Roman" w:cs="Times New Roman"/>
          <w:sz w:val="24"/>
          <w:szCs w:val="24"/>
        </w:rPr>
        <w:t xml:space="preserve">за непредставление </w:t>
      </w:r>
      <w:r w:rsidR="004B25E4">
        <w:rPr>
          <w:rFonts w:ascii="Times New Roman" w:hAnsi="Times New Roman" w:cs="Times New Roman"/>
          <w:sz w:val="24"/>
          <w:szCs w:val="24"/>
        </w:rPr>
        <w:t xml:space="preserve">(несвоевременное представление) </w:t>
      </w:r>
      <w:r w:rsidRPr="004B25E4">
        <w:rPr>
          <w:rFonts w:ascii="Times New Roman" w:hAnsi="Times New Roman" w:cs="Times New Roman"/>
          <w:sz w:val="24"/>
          <w:szCs w:val="24"/>
        </w:rPr>
        <w:t xml:space="preserve">в </w:t>
      </w:r>
      <w:r w:rsidR="004B25E4">
        <w:rPr>
          <w:rFonts w:ascii="Times New Roman" w:hAnsi="Times New Roman" w:cs="Times New Roman"/>
          <w:sz w:val="24"/>
          <w:szCs w:val="24"/>
        </w:rPr>
        <w:t>Минюст</w:t>
      </w:r>
      <w:r w:rsidRPr="004B25E4">
        <w:rPr>
          <w:rFonts w:ascii="Times New Roman" w:hAnsi="Times New Roman" w:cs="Times New Roman"/>
          <w:sz w:val="24"/>
          <w:szCs w:val="24"/>
        </w:rPr>
        <w:t xml:space="preserve"> необходимых сведений и документов</w:t>
      </w:r>
      <w:r w:rsidR="004B25E4">
        <w:rPr>
          <w:rFonts w:ascii="Times New Roman" w:hAnsi="Times New Roman" w:cs="Times New Roman"/>
          <w:sz w:val="24"/>
          <w:szCs w:val="24"/>
        </w:rPr>
        <w:t>.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В силу действующего законодательства некоммерческие организации (НКО) имеют ряд обязанностей, определенных Федеральным законом «О некоммерческих организациях» и другими законами, регулирующими деятельность различных видов НКО.</w:t>
      </w:r>
      <w:r w:rsidRPr="004B25E4">
        <w:rPr>
          <w:rFonts w:ascii="Times New Roman" w:hAnsi="Times New Roman" w:cs="Times New Roman"/>
          <w:sz w:val="24"/>
          <w:szCs w:val="24"/>
        </w:rPr>
        <w:br/>
        <w:t xml:space="preserve">К наиболее частым нарушениям, связанным с невыполнением НКО своих обязанностей, можно отнести непредставление в </w:t>
      </w:r>
      <w:r w:rsidR="004B25E4">
        <w:rPr>
          <w:rFonts w:ascii="Times New Roman" w:hAnsi="Times New Roman" w:cs="Times New Roman"/>
          <w:sz w:val="24"/>
          <w:szCs w:val="24"/>
        </w:rPr>
        <w:t>Минюст в установленный срок:</w:t>
      </w:r>
    </w:p>
    <w:p w:rsidR="004B25E4" w:rsidRDefault="004B25E4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ежегодной отчетности;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- необходимых документов для проведения проверки деятельности НКО;</w:t>
      </w:r>
      <w:r w:rsidRPr="004B25E4">
        <w:rPr>
          <w:rFonts w:ascii="Times New Roman" w:hAnsi="Times New Roman" w:cs="Times New Roman"/>
          <w:sz w:val="24"/>
          <w:szCs w:val="24"/>
        </w:rPr>
        <w:br/>
        <w:t>- документов, свидетельствующих об устранении НКО нарушений, указанных в вынесе</w:t>
      </w:r>
      <w:r w:rsidR="004B25E4">
        <w:rPr>
          <w:rFonts w:ascii="Times New Roman" w:hAnsi="Times New Roman" w:cs="Times New Roman"/>
          <w:sz w:val="24"/>
          <w:szCs w:val="24"/>
        </w:rPr>
        <w:t>нном в ее адрес предупреждении;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- документов, необходимых для внесения в устав и единый государственный реестр юридических лиц (ЕГРЮЛ) соответствующих изменений, произошедших в сведениях о НКО (избрание нового руководителя, изменение адреса и др.)</w:t>
      </w:r>
      <w:r w:rsidRPr="004B25E4">
        <w:rPr>
          <w:rFonts w:ascii="Times New Roman" w:hAnsi="Times New Roman" w:cs="Times New Roman"/>
          <w:sz w:val="24"/>
          <w:szCs w:val="24"/>
        </w:rPr>
        <w:br/>
        <w:t xml:space="preserve">Однако, многие НКО не знают об ответственности, которая наступает в результате невыполнения ими своих обязанностей. Так, наиболее часто </w:t>
      </w:r>
      <w:r w:rsidR="004B25E4">
        <w:rPr>
          <w:rFonts w:ascii="Times New Roman" w:hAnsi="Times New Roman" w:cs="Times New Roman"/>
          <w:sz w:val="24"/>
          <w:szCs w:val="24"/>
        </w:rPr>
        <w:t>Минюст</w:t>
      </w:r>
      <w:r w:rsidRPr="004B25E4">
        <w:rPr>
          <w:rFonts w:ascii="Times New Roman" w:hAnsi="Times New Roman" w:cs="Times New Roman"/>
          <w:sz w:val="24"/>
          <w:szCs w:val="24"/>
        </w:rPr>
        <w:t xml:space="preserve"> применяет в отношении таких НКО следующие меры правового реагирования:</w:t>
      </w:r>
      <w:r w:rsidRPr="004B25E4">
        <w:rPr>
          <w:rFonts w:ascii="Times New Roman" w:hAnsi="Times New Roman" w:cs="Times New Roman"/>
          <w:sz w:val="24"/>
          <w:szCs w:val="24"/>
        </w:rPr>
        <w:br/>
        <w:t>- вынесение в адрес руководящего органа НКО предупреждения об устранении нарушений действующего законодательства;</w:t>
      </w:r>
      <w:r w:rsidRPr="004B25E4">
        <w:rPr>
          <w:rFonts w:ascii="Times New Roman" w:hAnsi="Times New Roman" w:cs="Times New Roman"/>
          <w:sz w:val="24"/>
          <w:szCs w:val="24"/>
        </w:rPr>
        <w:br/>
        <w:t>- составление протокола об административном правонарушении;</w:t>
      </w:r>
      <w:r w:rsidRPr="004B25E4">
        <w:rPr>
          <w:rFonts w:ascii="Times New Roman" w:hAnsi="Times New Roman" w:cs="Times New Roman"/>
          <w:sz w:val="24"/>
          <w:szCs w:val="24"/>
        </w:rPr>
        <w:br/>
        <w:t>- направление в суд искового заявления о ликвидации НКО (прекращении деятельности в качестве юридического лица).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Вынесение предупреждение</w:t>
      </w:r>
      <w:r w:rsidR="004B25E4">
        <w:rPr>
          <w:rFonts w:ascii="Times New Roman" w:hAnsi="Times New Roman" w:cs="Times New Roman"/>
          <w:sz w:val="24"/>
          <w:szCs w:val="24"/>
        </w:rPr>
        <w:t>.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 xml:space="preserve">При выявлении случаев нарушения НКО законодательства РФ, в том числе в связи с невыполнением ими своих обязанностей, </w:t>
      </w:r>
      <w:r w:rsidR="004B25E4">
        <w:rPr>
          <w:rFonts w:ascii="Times New Roman" w:hAnsi="Times New Roman" w:cs="Times New Roman"/>
          <w:sz w:val="24"/>
          <w:szCs w:val="24"/>
        </w:rPr>
        <w:t xml:space="preserve">Минюст </w:t>
      </w:r>
      <w:r w:rsidRPr="004B25E4">
        <w:rPr>
          <w:rFonts w:ascii="Times New Roman" w:hAnsi="Times New Roman" w:cs="Times New Roman"/>
          <w:sz w:val="24"/>
          <w:szCs w:val="24"/>
        </w:rPr>
        <w:t xml:space="preserve">выносит в адрес НКО предупреждение об устранении нарушений действующего законодательства, которое направляется по адресу ее руководящего органа и месту жительства руководителя НКО. В предупреждении устанавливается срок (не менее месяца), в течение которого НКО должна устранить выявленные нарушения и представить в </w:t>
      </w:r>
      <w:r w:rsidR="004B25E4">
        <w:rPr>
          <w:rFonts w:ascii="Times New Roman" w:hAnsi="Times New Roman" w:cs="Times New Roman"/>
          <w:sz w:val="24"/>
          <w:szCs w:val="24"/>
        </w:rPr>
        <w:t>Минюст соответствующие документы.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В противном случае НКО может быть:</w:t>
      </w:r>
      <w:r w:rsidRPr="004B25E4">
        <w:rPr>
          <w:rFonts w:ascii="Times New Roman" w:hAnsi="Times New Roman" w:cs="Times New Roman"/>
          <w:sz w:val="24"/>
          <w:szCs w:val="24"/>
        </w:rPr>
        <w:br/>
        <w:t>- привлечено к административной ответственности по ч. 1 ст. 19.5. КоАП РФ (влечет наложение административн</w:t>
      </w:r>
      <w:r w:rsidR="004B25E4">
        <w:rPr>
          <w:rFonts w:ascii="Times New Roman" w:hAnsi="Times New Roman" w:cs="Times New Roman"/>
          <w:sz w:val="24"/>
          <w:szCs w:val="24"/>
        </w:rPr>
        <w:t>о</w:t>
      </w:r>
      <w:r w:rsidRPr="004B25E4">
        <w:rPr>
          <w:rFonts w:ascii="Times New Roman" w:hAnsi="Times New Roman" w:cs="Times New Roman"/>
          <w:sz w:val="24"/>
          <w:szCs w:val="24"/>
        </w:rPr>
        <w:t>го штрафа на должностных лиц - от 1 000 до 2 000 рублей или дисквалификацию на срок до 3 лет; на юридических лиц - от 10 000 до 20 000 рублей);</w:t>
      </w:r>
      <w:r w:rsidRPr="004B25E4">
        <w:rPr>
          <w:rFonts w:ascii="Times New Roman" w:hAnsi="Times New Roman" w:cs="Times New Roman"/>
          <w:sz w:val="24"/>
          <w:szCs w:val="24"/>
        </w:rPr>
        <w:br/>
        <w:t>- признано прекратившим деятельность в качестве юридического лица и исключено из ЕГРЮЛ (в отношении общественных объединений) или ликвидировано по решению суда.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Привлечение к административной ответственности</w:t>
      </w:r>
      <w:r w:rsidR="004B25E4">
        <w:rPr>
          <w:rFonts w:ascii="Times New Roman" w:hAnsi="Times New Roman" w:cs="Times New Roman"/>
          <w:sz w:val="24"/>
          <w:szCs w:val="24"/>
        </w:rPr>
        <w:t>.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 xml:space="preserve">Протокол об административном правонарушении в отношении НКО составляется должностным лицом </w:t>
      </w:r>
      <w:r w:rsidR="004B25E4">
        <w:rPr>
          <w:rFonts w:ascii="Times New Roman" w:hAnsi="Times New Roman" w:cs="Times New Roman"/>
          <w:sz w:val="24"/>
          <w:szCs w:val="24"/>
        </w:rPr>
        <w:t>Минюста</w:t>
      </w:r>
      <w:r w:rsidRPr="004B25E4">
        <w:rPr>
          <w:rFonts w:ascii="Times New Roman" w:hAnsi="Times New Roman" w:cs="Times New Roman"/>
          <w:sz w:val="24"/>
          <w:szCs w:val="24"/>
        </w:rPr>
        <w:t xml:space="preserve"> как в случае явки руководителя НКО либо его представителя по доверенности, так и в случае неявки представителя НКО при условии его надлежащего уведомления о дате и времени составления протокола) и направляется в судебные участки для</w:t>
      </w:r>
      <w:r w:rsidR="004B25E4">
        <w:rPr>
          <w:rFonts w:ascii="Times New Roman" w:hAnsi="Times New Roman" w:cs="Times New Roman"/>
          <w:sz w:val="24"/>
          <w:szCs w:val="24"/>
        </w:rPr>
        <w:t xml:space="preserve"> рассмотрения мировыми судьями.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5E4">
        <w:rPr>
          <w:rFonts w:ascii="Times New Roman" w:hAnsi="Times New Roman" w:cs="Times New Roman"/>
          <w:sz w:val="24"/>
          <w:szCs w:val="24"/>
        </w:rPr>
        <w:t>Кроме вышеуказанного основания, предусмотренного ч. 1 ст. 19.5. КоАП РФ, НКО может быть привлечена к ад</w:t>
      </w:r>
      <w:r w:rsidR="004B25E4">
        <w:rPr>
          <w:rFonts w:ascii="Times New Roman" w:hAnsi="Times New Roman" w:cs="Times New Roman"/>
          <w:sz w:val="24"/>
          <w:szCs w:val="24"/>
        </w:rPr>
        <w:t>министративной ответственности: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 xml:space="preserve">- в случае непредставления в установленный срок ежегодной отчетности (до 15 апреля года, следующего за отчетным), а также документов, необходимых для внесения в ЕГРЮЛ </w:t>
      </w:r>
      <w:r w:rsidRPr="004B25E4">
        <w:rPr>
          <w:rFonts w:ascii="Times New Roman" w:hAnsi="Times New Roman" w:cs="Times New Roman"/>
          <w:sz w:val="24"/>
          <w:szCs w:val="24"/>
        </w:rPr>
        <w:lastRenderedPageBreak/>
        <w:t>произошедших изменений (в течение 3 дней с момента таких изменений) – по ст. 19.7. КоАП РФ (влечет предупреждение или наложение административного штрафа на должностных лиц - от 300 до 500 рублей; на юридических</w:t>
      </w:r>
      <w:r w:rsidR="004B25E4">
        <w:rPr>
          <w:rFonts w:ascii="Times New Roman" w:hAnsi="Times New Roman" w:cs="Times New Roman"/>
          <w:sz w:val="24"/>
          <w:szCs w:val="24"/>
        </w:rPr>
        <w:t xml:space="preserve"> лиц - от 3000 до 5000 рублей);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 xml:space="preserve">- в случае непредставления руководителем НКО в </w:t>
      </w:r>
      <w:r w:rsidR="004B25E4">
        <w:rPr>
          <w:rFonts w:ascii="Times New Roman" w:hAnsi="Times New Roman" w:cs="Times New Roman"/>
          <w:sz w:val="24"/>
          <w:szCs w:val="24"/>
        </w:rPr>
        <w:t>Минюст</w:t>
      </w:r>
      <w:r w:rsidRPr="004B25E4">
        <w:rPr>
          <w:rFonts w:ascii="Times New Roman" w:hAnsi="Times New Roman" w:cs="Times New Roman"/>
          <w:sz w:val="24"/>
          <w:szCs w:val="24"/>
        </w:rPr>
        <w:t xml:space="preserve"> документов для проведения плановой документарной проверки деятельности НКО – по ч. 1 ст. 19.4. КоАП РФ (влечет предупреждение или наложение административного штрафа на должностных лиц - от 2000 до 4000 рублей).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Направление в суд искового заявления</w:t>
      </w:r>
      <w:r w:rsidR="004B25E4">
        <w:rPr>
          <w:rFonts w:ascii="Times New Roman" w:hAnsi="Times New Roman" w:cs="Times New Roman"/>
          <w:sz w:val="24"/>
          <w:szCs w:val="24"/>
        </w:rPr>
        <w:t>.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Исковое заявление о прекращении деятельности в качестве юридического лица и исключении из ЕГРЮЛ (в отношении общественных объединений) или о ликвидации НКО может быть направлено в случаях, установленных законом. Наиболее часто указанные исковые заявления направляются в суды общей юрисдикции по месту нахождения НКО на основании ст. 38 Федерального закона «Об общественных объединениях» и ст. 32 Федерального закона «О некоммерческих организациях» - неоднократное (2 года и более) непредставление НКО отчетности о продолжении своей деятельности, иной информации в установленные за</w:t>
      </w:r>
      <w:r w:rsidR="004B25E4">
        <w:rPr>
          <w:rFonts w:ascii="Times New Roman" w:hAnsi="Times New Roman" w:cs="Times New Roman"/>
          <w:sz w:val="24"/>
          <w:szCs w:val="24"/>
        </w:rPr>
        <w:t>конодательством сроки и объеме.</w:t>
      </w:r>
    </w:p>
    <w:p w:rsid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 xml:space="preserve">Вступившее в законную силу решение суда о прекращении деятельности общественного объединения (в том числе профсоюза) и исключении его из ЕГРЮЛ является основанием для принятия </w:t>
      </w:r>
      <w:r w:rsidR="004B25E4">
        <w:rPr>
          <w:rFonts w:ascii="Times New Roman" w:hAnsi="Times New Roman" w:cs="Times New Roman"/>
          <w:sz w:val="24"/>
          <w:szCs w:val="24"/>
        </w:rPr>
        <w:t>Минюстом</w:t>
      </w:r>
      <w:r w:rsidRPr="004B25E4">
        <w:rPr>
          <w:rFonts w:ascii="Times New Roman" w:hAnsi="Times New Roman" w:cs="Times New Roman"/>
          <w:sz w:val="24"/>
          <w:szCs w:val="24"/>
        </w:rPr>
        <w:t xml:space="preserve"> решения об исключении сведений о нем из ЕГРЮЛ и направления соответствующих документов в налоговый орган. В данном случае общественное объединение не</w:t>
      </w:r>
      <w:r w:rsidR="004B25E4">
        <w:rPr>
          <w:rFonts w:ascii="Times New Roman" w:hAnsi="Times New Roman" w:cs="Times New Roman"/>
          <w:sz w:val="24"/>
          <w:szCs w:val="24"/>
        </w:rPr>
        <w:t xml:space="preserve"> проходит процедуру ликвидации.</w:t>
      </w:r>
    </w:p>
    <w:p w:rsidR="00C222C3" w:rsidRPr="004B25E4" w:rsidRDefault="00C222C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 xml:space="preserve">Вступившее в законную силу решение суда о ликвидации НКО является основанием для принятия </w:t>
      </w:r>
      <w:r w:rsidR="004B25E4">
        <w:rPr>
          <w:rFonts w:ascii="Times New Roman" w:hAnsi="Times New Roman" w:cs="Times New Roman"/>
          <w:sz w:val="24"/>
          <w:szCs w:val="24"/>
        </w:rPr>
        <w:t>Минюстом</w:t>
      </w:r>
      <w:r w:rsidRPr="004B25E4">
        <w:rPr>
          <w:rFonts w:ascii="Times New Roman" w:hAnsi="Times New Roman" w:cs="Times New Roman"/>
          <w:sz w:val="24"/>
          <w:szCs w:val="24"/>
        </w:rPr>
        <w:t xml:space="preserve"> решения о принятии судом решения о ликвидации НКО и направления соответствующих документов в налоговый орган для внесения сведений о начале процедуры ликвидации юридического лица. В данном случае назначенное решением суда лицо (обычно это учредители НКО) либо орган НКО, на которого суд возложил обязанности по ее ликвидации, должны осуществить процедуру ликвидации НКО, предусмотренную действующим законодательством.</w:t>
      </w:r>
    </w:p>
    <w:p w:rsidR="004B25E4" w:rsidRDefault="003D4E3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Кроме того, достаточно часто НКО исключаются из ЕГРЮЛ по решению налогового органа на основании ст. 21.1. Федерального закона от 08.08.2001 № 129-ФЗ «О государственной регистрации юридических лиц и индивидуальных предпринимателей»: юридическое лицо признается фактически прекратившим свою деятельность и может быть исключено из ЕГРЮЛ (без прохождения процедуры ликвидации) в порядке, предусмотренном вышеназванным федеральным законом, если оно в течение последних 12 месяцев, предшествующих моменту принятия налоговым ор</w:t>
      </w:r>
      <w:r w:rsidR="004B25E4">
        <w:rPr>
          <w:rFonts w:ascii="Times New Roman" w:hAnsi="Times New Roman" w:cs="Times New Roman"/>
          <w:sz w:val="24"/>
          <w:szCs w:val="24"/>
        </w:rPr>
        <w:t>ганом соответствующего решения:</w:t>
      </w:r>
    </w:p>
    <w:p w:rsidR="004B25E4" w:rsidRDefault="003D4E3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- не представляло документы отчетности, предусмотренные законодат</w:t>
      </w:r>
      <w:r w:rsidR="004B25E4">
        <w:rPr>
          <w:rFonts w:ascii="Times New Roman" w:hAnsi="Times New Roman" w:cs="Times New Roman"/>
          <w:sz w:val="24"/>
          <w:szCs w:val="24"/>
        </w:rPr>
        <w:t>ельством РФ о налогах и сборах;</w:t>
      </w:r>
    </w:p>
    <w:p w:rsidR="003D4E33" w:rsidRPr="004B25E4" w:rsidRDefault="003D4E33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E4">
        <w:rPr>
          <w:rFonts w:ascii="Times New Roman" w:hAnsi="Times New Roman" w:cs="Times New Roman"/>
          <w:sz w:val="24"/>
          <w:szCs w:val="24"/>
        </w:rPr>
        <w:t>-не осуществляло операций хотя бы по одному банковскому счету.</w:t>
      </w:r>
    </w:p>
    <w:p w:rsidR="00B7270C" w:rsidRPr="004B25E4" w:rsidRDefault="00B7270C" w:rsidP="004B25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270C" w:rsidRPr="004B25E4" w:rsidSect="004B25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3"/>
    <w:rsid w:val="003D4E33"/>
    <w:rsid w:val="004B25E4"/>
    <w:rsid w:val="007132A6"/>
    <w:rsid w:val="00B7270C"/>
    <w:rsid w:val="00C2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02A9"/>
  <w15:chartTrackingRefBased/>
  <w15:docId w15:val="{474BAE9F-14DE-4F92-984E-A931BA18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37116B-E37F-45CC-AF54-1062AC8B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2020-01-13T16:40:00Z</dcterms:created>
  <dcterms:modified xsi:type="dcterms:W3CDTF">2020-01-13T16:40:00Z</dcterms:modified>
</cp:coreProperties>
</file>